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0001722857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29"/>
        <w:gridCol w:w="3876"/>
      </w:tblGrid>
      <w:tr>
        <w:trPr/>
        <w:tc>
          <w:tcPr>
            <w:tcW w:w="6329" w:type="dxa"/>
            <w:tcBorders/>
            <w:vAlign w:val="center"/>
          </w:tcPr>
          <w:p>
            <w:pPr>
              <w:pStyle w:val="TableContents"/>
              <w:bidi w:val="0"/>
              <w:spacing w:before="0" w:after="283"/>
              <w:jc w:val="left"/>
              <w:rPr/>
            </w:pPr>
            <w:r>
              <w:rPr/>
              <w:t>Name of Issuer</w:t>
            </w:r>
          </w:p>
        </w:tc>
        <w:tc>
          <w:tcPr>
            <w:tcW w:w="3876" w:type="dxa"/>
            <w:tcBorders/>
            <w:vAlign w:val="center"/>
          </w:tcPr>
          <w:p>
            <w:pPr>
              <w:pStyle w:val="TableContents"/>
              <w:bidi w:val="0"/>
              <w:spacing w:before="0" w:after="0"/>
              <w:jc w:val="left"/>
              <w:rPr/>
            </w:pPr>
            <w:r>
              <w:rPr/>
              <w:t>MACROGENICS, INC.</w:t>
            </w:r>
          </w:p>
        </w:tc>
      </w:tr>
      <w:tr>
        <w:trPr/>
        <w:tc>
          <w:tcPr>
            <w:tcW w:w="6329" w:type="dxa"/>
            <w:tcBorders/>
            <w:vAlign w:val="center"/>
          </w:tcPr>
          <w:p>
            <w:pPr>
              <w:pStyle w:val="TableContents"/>
              <w:bidi w:val="0"/>
              <w:spacing w:before="0" w:after="283"/>
              <w:jc w:val="left"/>
              <w:rPr/>
            </w:pPr>
            <w:r>
              <w:rPr/>
              <w:t>SEC File Number</w:t>
            </w:r>
          </w:p>
        </w:tc>
        <w:tc>
          <w:tcPr>
            <w:tcW w:w="3876" w:type="dxa"/>
            <w:tcBorders/>
            <w:vAlign w:val="center"/>
          </w:tcPr>
          <w:p>
            <w:pPr>
              <w:pStyle w:val="TableContents"/>
              <w:bidi w:val="0"/>
              <w:spacing w:before="0" w:after="283"/>
              <w:jc w:val="left"/>
              <w:rPr>
                <w:sz w:val="4"/>
                <w:szCs w:val="4"/>
              </w:rPr>
            </w:pPr>
            <w:r>
              <w:rPr>
                <w:sz w:val="4"/>
                <w:szCs w:val="4"/>
              </w:rPr>
            </w:r>
          </w:p>
        </w:tc>
      </w:tr>
      <w:tr>
        <w:trPr/>
        <w:tc>
          <w:tcPr>
            <w:tcW w:w="6329" w:type="dxa"/>
            <w:tcBorders/>
            <w:vAlign w:val="center"/>
          </w:tcPr>
          <w:p>
            <w:pPr>
              <w:pStyle w:val="TableContents"/>
              <w:bidi w:val="0"/>
              <w:spacing w:before="0" w:after="283"/>
              <w:jc w:val="left"/>
              <w:rPr/>
            </w:pPr>
            <w:r>
              <w:rPr/>
              <w:t>Address of Issuer</w:t>
            </w:r>
          </w:p>
        </w:tc>
        <w:tc>
          <w:tcPr>
            <w:tcW w:w="3876" w:type="dxa"/>
            <w:tcBorders/>
            <w:vAlign w:val="center"/>
          </w:tcPr>
          <w:p>
            <w:pPr>
              <w:pStyle w:val="TableContents"/>
              <w:bidi w:val="0"/>
              <w:spacing w:before="0" w:after="0"/>
              <w:jc w:val="left"/>
              <w:rPr/>
            </w:pPr>
            <w:r>
              <w:rPr/>
              <w:t>9704 Medical Center Drive</w:t>
              <w:br/>
              <w:t>Rockville</w:t>
              <w:br/>
              <w:t xml:space="preserve">MARYLAND </w:t>
              <w:br/>
              <w:t>20850</w:t>
            </w:r>
          </w:p>
        </w:tc>
      </w:tr>
      <w:tr>
        <w:trPr/>
        <w:tc>
          <w:tcPr>
            <w:tcW w:w="6329" w:type="dxa"/>
            <w:tcBorders/>
            <w:vAlign w:val="center"/>
          </w:tcPr>
          <w:p>
            <w:pPr>
              <w:pStyle w:val="TableContents"/>
              <w:bidi w:val="0"/>
              <w:spacing w:before="0" w:after="283"/>
              <w:jc w:val="left"/>
              <w:rPr/>
            </w:pPr>
            <w:r>
              <w:rPr/>
              <w:t>Phone</w:t>
            </w:r>
          </w:p>
        </w:tc>
        <w:tc>
          <w:tcPr>
            <w:tcW w:w="3876" w:type="dxa"/>
            <w:tcBorders/>
            <w:vAlign w:val="center"/>
          </w:tcPr>
          <w:p>
            <w:pPr>
              <w:pStyle w:val="TableContents"/>
              <w:bidi w:val="0"/>
              <w:spacing w:before="0" w:after="0"/>
              <w:jc w:val="left"/>
              <w:rPr/>
            </w:pPr>
            <w:r>
              <w:rPr/>
              <w:t>3012515172</w:t>
            </w:r>
          </w:p>
        </w:tc>
      </w:tr>
      <w:tr>
        <w:trPr/>
        <w:tc>
          <w:tcPr>
            <w:tcW w:w="6329" w:type="dxa"/>
            <w:tcBorders/>
            <w:vAlign w:val="center"/>
          </w:tcPr>
          <w:p>
            <w:pPr>
              <w:pStyle w:val="TableContents"/>
              <w:bidi w:val="0"/>
              <w:spacing w:before="0" w:after="283"/>
              <w:jc w:val="left"/>
              <w:rPr/>
            </w:pPr>
            <w:r>
              <w:rPr/>
              <w:t>Name of Person for Whose Account the Securities are To Be Sold</w:t>
            </w:r>
          </w:p>
        </w:tc>
        <w:tc>
          <w:tcPr>
            <w:tcW w:w="3876" w:type="dxa"/>
            <w:tcBorders/>
            <w:vAlign w:val="center"/>
          </w:tcPr>
          <w:p>
            <w:pPr>
              <w:pStyle w:val="TableContents"/>
              <w:bidi w:val="0"/>
              <w:spacing w:before="0" w:after="0"/>
              <w:jc w:val="left"/>
              <w:rPr/>
            </w:pPr>
            <w:r>
              <w:rPr/>
              <w:t>Jay Siegel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29" w:type="dxa"/>
            <w:tcBorders/>
            <w:vAlign w:val="center"/>
          </w:tcPr>
          <w:p>
            <w:pPr>
              <w:pStyle w:val="TableContents"/>
              <w:bidi w:val="0"/>
              <w:spacing w:before="0" w:after="283"/>
              <w:jc w:val="left"/>
              <w:rPr/>
            </w:pPr>
            <w:r>
              <w:rPr/>
              <w:t>Relationship to Issuer</w:t>
            </w:r>
          </w:p>
        </w:tc>
        <w:tc>
          <w:tcPr>
            <w:tcW w:w="3876" w:type="dxa"/>
            <w:tcBorders/>
            <w:vAlign w:val="center"/>
          </w:tcPr>
          <w:p>
            <w:pPr>
              <w:pStyle w:val="TableContents"/>
              <w:bidi w:val="0"/>
              <w:spacing w:before="0" w:after="0"/>
              <w:jc w:val="left"/>
              <w:rPr/>
            </w:pPr>
            <w:r>
              <w:rPr/>
              <w:t>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63"/>
        <w:gridCol w:w="1153"/>
        <w:gridCol w:w="1360"/>
        <w:gridCol w:w="1538"/>
        <w:gridCol w:w="1558"/>
        <w:gridCol w:w="1391"/>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63"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91"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w:t>
            </w:r>
          </w:p>
        </w:tc>
        <w:tc>
          <w:tcPr>
            <w:tcW w:w="1663" w:type="dxa"/>
            <w:tcBorders/>
            <w:vAlign w:val="center"/>
          </w:tcPr>
          <w:p>
            <w:pPr>
              <w:pStyle w:val="TableContents"/>
              <w:bidi w:val="0"/>
              <w:spacing w:before="0" w:after="0"/>
              <w:jc w:val="left"/>
              <w:rPr/>
            </w:pPr>
            <w:r>
              <w:rPr/>
              <w:t>Merrill Lynch</w:t>
              <w:br/>
              <w:t>1800 K St NW</w:t>
              <w:br/>
              <w:t>Suite 800</w:t>
              <w:br/>
              <w:t>Washington   DC   20006</w:t>
            </w:r>
          </w:p>
        </w:tc>
        <w:tc>
          <w:tcPr>
            <w:tcW w:w="1153" w:type="dxa"/>
            <w:tcBorders/>
            <w:vAlign w:val="center"/>
          </w:tcPr>
          <w:p>
            <w:pPr>
              <w:pStyle w:val="TableContents"/>
              <w:bidi w:val="0"/>
              <w:spacing w:before="0" w:after="283"/>
              <w:jc w:val="left"/>
              <w:rPr/>
            </w:pPr>
            <w:r>
              <w:rPr/>
              <w:t>34916</w:t>
            </w:r>
          </w:p>
        </w:tc>
        <w:tc>
          <w:tcPr>
            <w:tcW w:w="1360" w:type="dxa"/>
            <w:tcBorders/>
            <w:vAlign w:val="center"/>
          </w:tcPr>
          <w:p>
            <w:pPr>
              <w:pStyle w:val="TableContents"/>
              <w:bidi w:val="0"/>
              <w:spacing w:before="0" w:after="283"/>
              <w:jc w:val="left"/>
              <w:rPr/>
            </w:pPr>
            <w:r>
              <w:rPr/>
              <w:t>130935</w:t>
            </w:r>
          </w:p>
        </w:tc>
        <w:tc>
          <w:tcPr>
            <w:tcW w:w="1538" w:type="dxa"/>
            <w:tcBorders/>
            <w:vAlign w:val="center"/>
          </w:tcPr>
          <w:p>
            <w:pPr>
              <w:pStyle w:val="TableContents"/>
              <w:bidi w:val="0"/>
              <w:spacing w:before="0" w:after="283"/>
              <w:jc w:val="left"/>
              <w:rPr/>
            </w:pPr>
            <w:r>
              <w:rPr/>
              <w:t>63563123</w:t>
            </w:r>
          </w:p>
        </w:tc>
        <w:tc>
          <w:tcPr>
            <w:tcW w:w="1558" w:type="dxa"/>
            <w:tcBorders/>
            <w:vAlign w:val="center"/>
          </w:tcPr>
          <w:p>
            <w:pPr>
              <w:pStyle w:val="TableContents"/>
              <w:bidi w:val="0"/>
              <w:spacing w:before="0" w:after="283"/>
              <w:jc w:val="left"/>
              <w:rPr/>
            </w:pPr>
            <w:r>
              <w:rPr/>
              <w:t>08/03/2026</w:t>
            </w:r>
          </w:p>
        </w:tc>
        <w:tc>
          <w:tcPr>
            <w:tcW w:w="139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08/03/2026</w:t>
            </w:r>
          </w:p>
        </w:tc>
        <w:tc>
          <w:tcPr>
            <w:tcW w:w="1505" w:type="dxa"/>
            <w:tcBorders/>
            <w:vAlign w:val="center"/>
          </w:tcPr>
          <w:p>
            <w:pPr>
              <w:pStyle w:val="TableContents"/>
              <w:bidi w:val="0"/>
              <w:spacing w:before="0" w:after="283"/>
              <w:jc w:val="left"/>
              <w:rPr/>
            </w:pPr>
            <w:r>
              <w:rPr/>
              <w:t>Stock plan activity</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20166</w:t>
            </w:r>
          </w:p>
        </w:tc>
        <w:tc>
          <w:tcPr>
            <w:tcW w:w="1078" w:type="dxa"/>
            <w:tcBorders/>
            <w:vAlign w:val="center"/>
          </w:tcPr>
          <w:p>
            <w:pPr>
              <w:pStyle w:val="TableContents"/>
              <w:bidi w:val="0"/>
              <w:spacing w:before="0" w:after="283"/>
              <w:jc w:val="left"/>
              <w:rPr/>
            </w:pPr>
            <w:r>
              <w:rPr/>
              <w:t>08/03/2026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05/18/2026</w:t>
            </w:r>
          </w:p>
        </w:tc>
        <w:tc>
          <w:tcPr>
            <w:tcW w:w="1505" w:type="dxa"/>
            <w:tcBorders/>
            <w:vAlign w:val="center"/>
          </w:tcPr>
          <w:p>
            <w:pPr>
              <w:pStyle w:val="TableContents"/>
              <w:bidi w:val="0"/>
              <w:spacing w:before="0" w:after="283"/>
              <w:jc w:val="left"/>
              <w:rPr/>
            </w:pPr>
            <w:r>
              <w:rPr/>
              <w:t>Stock plan activity</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3750</w:t>
            </w:r>
          </w:p>
        </w:tc>
        <w:tc>
          <w:tcPr>
            <w:tcW w:w="1078" w:type="dxa"/>
            <w:tcBorders/>
            <w:vAlign w:val="center"/>
          </w:tcPr>
          <w:p>
            <w:pPr>
              <w:pStyle w:val="TableContents"/>
              <w:bidi w:val="0"/>
              <w:spacing w:before="0" w:after="283"/>
              <w:jc w:val="left"/>
              <w:rPr/>
            </w:pPr>
            <w:r>
              <w:rPr/>
              <w:t>05/18/2026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05/20/2025</w:t>
            </w:r>
          </w:p>
        </w:tc>
        <w:tc>
          <w:tcPr>
            <w:tcW w:w="1505" w:type="dxa"/>
            <w:tcBorders/>
            <w:vAlign w:val="center"/>
          </w:tcPr>
          <w:p>
            <w:pPr>
              <w:pStyle w:val="TableContents"/>
              <w:bidi w:val="0"/>
              <w:spacing w:before="0" w:after="283"/>
              <w:jc w:val="left"/>
              <w:rPr/>
            </w:pPr>
            <w:r>
              <w:rPr/>
              <w:t>Stock plan activity</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6500</w:t>
            </w:r>
          </w:p>
        </w:tc>
        <w:tc>
          <w:tcPr>
            <w:tcW w:w="1078" w:type="dxa"/>
            <w:tcBorders/>
            <w:vAlign w:val="center"/>
          </w:tcPr>
          <w:p>
            <w:pPr>
              <w:pStyle w:val="TableContents"/>
              <w:bidi w:val="0"/>
              <w:spacing w:before="0" w:after="283"/>
              <w:jc w:val="left"/>
              <w:rPr/>
            </w:pPr>
            <w:r>
              <w:rPr/>
              <w:t>05/20/2025</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05/20/2024</w:t>
            </w:r>
          </w:p>
        </w:tc>
        <w:tc>
          <w:tcPr>
            <w:tcW w:w="1505" w:type="dxa"/>
            <w:tcBorders/>
            <w:vAlign w:val="center"/>
          </w:tcPr>
          <w:p>
            <w:pPr>
              <w:pStyle w:val="TableContents"/>
              <w:bidi w:val="0"/>
              <w:spacing w:before="0" w:after="283"/>
              <w:jc w:val="left"/>
              <w:rPr/>
            </w:pPr>
            <w:r>
              <w:rPr/>
              <w:t>Stock plan activity</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4500</w:t>
            </w:r>
          </w:p>
        </w:tc>
        <w:tc>
          <w:tcPr>
            <w:tcW w:w="1078" w:type="dxa"/>
            <w:tcBorders/>
            <w:vAlign w:val="center"/>
          </w:tcPr>
          <w:p>
            <w:pPr>
              <w:pStyle w:val="TableContents"/>
              <w:bidi w:val="0"/>
              <w:spacing w:before="0" w:after="283"/>
              <w:jc w:val="left"/>
              <w:rPr/>
            </w:pPr>
            <w:r>
              <w:rPr/>
              <w:t>05/20/2024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675"/>
        <w:gridCol w:w="4530"/>
      </w:tblGrid>
      <w:tr>
        <w:trPr/>
        <w:tc>
          <w:tcPr>
            <w:tcW w:w="5675" w:type="dxa"/>
            <w:tcBorders/>
            <w:vAlign w:val="center"/>
          </w:tcPr>
          <w:p>
            <w:pPr>
              <w:pStyle w:val="TableContents"/>
              <w:bidi w:val="0"/>
              <w:spacing w:before="0" w:after="283"/>
              <w:jc w:val="left"/>
              <w:rPr/>
            </w:pPr>
            <w:r>
              <w:rPr/>
              <w:t>Remarks</w:t>
            </w:r>
          </w:p>
        </w:tc>
        <w:tc>
          <w:tcPr>
            <w:tcW w:w="4530" w:type="dxa"/>
            <w:tcBorders/>
            <w:vAlign w:val="center"/>
          </w:tcPr>
          <w:p>
            <w:pPr>
              <w:pStyle w:val="TableContents"/>
              <w:bidi w:val="0"/>
              <w:spacing w:before="0" w:after="283"/>
              <w:jc w:val="left"/>
              <w:rPr>
                <w:sz w:val="4"/>
                <w:szCs w:val="4"/>
              </w:rPr>
            </w:pPr>
            <w:r>
              <w:rPr>
                <w:sz w:val="4"/>
                <w:szCs w:val="4"/>
              </w:rPr>
            </w:r>
          </w:p>
        </w:tc>
      </w:tr>
      <w:tr>
        <w:trPr/>
        <w:tc>
          <w:tcPr>
            <w:tcW w:w="5675" w:type="dxa"/>
            <w:tcBorders/>
            <w:vAlign w:val="center"/>
          </w:tcPr>
          <w:p>
            <w:pPr>
              <w:pStyle w:val="TableContents"/>
              <w:bidi w:val="0"/>
              <w:spacing w:before="0" w:after="283"/>
              <w:jc w:val="left"/>
              <w:rPr/>
            </w:pPr>
            <w:r>
              <w:rPr/>
              <w:t>Date of Notice</w:t>
            </w:r>
          </w:p>
        </w:tc>
        <w:tc>
          <w:tcPr>
            <w:tcW w:w="4530" w:type="dxa"/>
            <w:tcBorders/>
            <w:vAlign w:val="center"/>
          </w:tcPr>
          <w:p>
            <w:pPr>
              <w:pStyle w:val="TableContents"/>
              <w:bidi w:val="0"/>
              <w:spacing w:before="0" w:after="0"/>
              <w:jc w:val="left"/>
              <w:rPr/>
            </w:pPr>
            <w:r>
              <w:rPr/>
              <w:t>08/03/2026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675" w:type="dxa"/>
            <w:tcBorders/>
            <w:vAlign w:val="center"/>
          </w:tcPr>
          <w:p>
            <w:pPr>
              <w:pStyle w:val="TableContents"/>
              <w:bidi w:val="0"/>
              <w:spacing w:before="0" w:after="283"/>
              <w:jc w:val="left"/>
              <w:rPr/>
            </w:pPr>
            <w:r>
              <w:rPr/>
              <w:t>Signature</w:t>
            </w:r>
          </w:p>
        </w:tc>
        <w:tc>
          <w:tcPr>
            <w:tcW w:w="4530" w:type="dxa"/>
            <w:tcBorders/>
            <w:vAlign w:val="center"/>
          </w:tcPr>
          <w:p>
            <w:pPr>
              <w:pStyle w:val="TableContents"/>
              <w:bidi w:val="0"/>
              <w:spacing w:before="0" w:after="0"/>
              <w:jc w:val="left"/>
              <w:rPr/>
            </w:pPr>
            <w:r>
              <w:rPr/>
              <w:t>Jay Siegel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595</Words>
  <Characters>3011</Characters>
  <CharactersWithSpaces>3532</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